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Pr="00DE4DDA">
        <w:rPr>
          <w:rFonts w:hAnsi="ＭＳ 明朝" w:cs="ＭＳ ゴシック" w:hint="eastAsia"/>
          <w:kern w:val="0"/>
        </w:rPr>
        <w:t xml:space="preserve">　　年　　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EE58C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EE58C4">
              <w:rPr>
                <w:rFonts w:hAnsi="ＭＳ 明朝" w:cs="ＭＳ ゴシック" w:hint="eastAsia"/>
                <w:kern w:val="0"/>
              </w:rPr>
              <w:t>京丹後市小町公園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C22424" w:rsidRPr="00DE4DDA" w:rsidRDefault="00EE58C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EE58C4">
              <w:rPr>
                <w:rFonts w:hAnsi="ＭＳ 明朝" w:cs="ＭＳ ゴシック" w:hint="eastAsia"/>
                <w:kern w:val="0"/>
              </w:rPr>
              <w:t>京丹後市大宮町五十河</w:t>
            </w:r>
            <w:r w:rsidRPr="00EE58C4">
              <w:rPr>
                <w:rFonts w:hAnsi="ＭＳ 明朝" w:cs="ＭＳ ゴシック" w:hint="eastAsia"/>
                <w:kern w:val="0"/>
              </w:rPr>
              <w:t>302</w:t>
            </w:r>
            <w:r w:rsidRPr="00EE58C4">
              <w:rPr>
                <w:rFonts w:hAnsi="ＭＳ 明朝" w:cs="ＭＳ ゴシック" w:hint="eastAsia"/>
                <w:kern w:val="0"/>
              </w:rPr>
              <w:t>番地</w:t>
            </w:r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  <w:bookmarkStart w:id="0" w:name="_GoBack"/>
      <w:bookmarkEnd w:id="0"/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Pr="007816C2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57C1"/>
    <w:rsid w:val="00820015"/>
    <w:rsid w:val="0082118C"/>
    <w:rsid w:val="00827EDA"/>
    <w:rsid w:val="00832EEF"/>
    <w:rsid w:val="008375CC"/>
    <w:rsid w:val="00855FB6"/>
    <w:rsid w:val="008575BC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E019F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A7F83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E58C4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58E2-13FC-45DC-AF3D-882561AA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Administrator</cp:lastModifiedBy>
  <cp:revision>3</cp:revision>
  <cp:lastPrinted>2019-01-31T00:40:00Z</cp:lastPrinted>
  <dcterms:created xsi:type="dcterms:W3CDTF">2025-02-04T03:20:00Z</dcterms:created>
  <dcterms:modified xsi:type="dcterms:W3CDTF">2025-03-31T02:46:00Z</dcterms:modified>
</cp:coreProperties>
</file>